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33C03" w:rsidRDefault="00E21624" w:rsidP="008424B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0000002" w14:textId="77777777" w:rsidR="00233C03" w:rsidRDefault="00E21624" w:rsidP="008424B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Năm, Ngày 08/12/2022</w:t>
      </w:r>
    </w:p>
    <w:p w14:paraId="00000003" w14:textId="77777777" w:rsidR="00233C03" w:rsidRDefault="00E21624" w:rsidP="008424B1">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04" w14:textId="77777777" w:rsidR="00233C03" w:rsidRDefault="00E21624" w:rsidP="008424B1">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1092</w:t>
      </w:r>
    </w:p>
    <w:p w14:paraId="00000005" w14:textId="77777777" w:rsidR="00233C03" w:rsidRDefault="00E21624" w:rsidP="008424B1">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“KHÔNG TÌM THẤY MỘT ĐOÀN THỂ CHÂN THẬT HÒA HỢP”</w:t>
      </w:r>
    </w:p>
    <w:p w14:paraId="00000006" w14:textId="77777777" w:rsidR="00233C03" w:rsidRDefault="00E21624" w:rsidP="008424B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Một khu vực có một tăng đoàn hòa hợp thì khu vực đó sẽ rất an hòa. Hòa Thượng nói: “</w:t>
      </w:r>
      <w:r>
        <w:rPr>
          <w:rFonts w:ascii="Times New Roman" w:eastAsia="Times New Roman" w:hAnsi="Times New Roman" w:cs="Times New Roman"/>
          <w:b/>
          <w:i/>
          <w:sz w:val="24"/>
          <w:szCs w:val="24"/>
        </w:rPr>
        <w:t>Tôi đi khắp mọi nơi, tôi chưa tìm thấy một tăng đoàn nào thật sự hòa hợp</w:t>
      </w:r>
      <w:r>
        <w:rPr>
          <w:rFonts w:ascii="Times New Roman" w:eastAsia="Times New Roman" w:hAnsi="Times New Roman" w:cs="Times New Roman"/>
          <w:sz w:val="24"/>
          <w:szCs w:val="24"/>
        </w:rPr>
        <w:t>”. Ở Úc Châu, Hòa Thượng ở trong một tịnh thất nhỏ, Ngài dự định khi về già sẽ ở đó tu tập, có 3 n</w:t>
      </w:r>
      <w:r>
        <w:rPr>
          <w:rFonts w:ascii="Times New Roman" w:eastAsia="Times New Roman" w:hAnsi="Times New Roman" w:cs="Times New Roman"/>
          <w:sz w:val="24"/>
          <w:szCs w:val="24"/>
        </w:rPr>
        <w:t>gười ở chung với Hòa Thượng. Khi Hòa Thượng đi giảng thì ba người đó ở nhà luôn tranh cãi, họ không chịu nổi tính cách của nhau nên cuối cùng họ không ở cùng nhau nữa.</w:t>
      </w:r>
    </w:p>
    <w:p w14:paraId="00000007" w14:textId="77777777" w:rsidR="00233C03" w:rsidRDefault="00E21624" w:rsidP="008424B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Lão cư sĩ tên là Triệu Mạc Lâm hỏi Hòa Thượng: “</w:t>
      </w:r>
      <w:r>
        <w:rPr>
          <w:rFonts w:ascii="Times New Roman" w:eastAsia="Times New Roman" w:hAnsi="Times New Roman" w:cs="Times New Roman"/>
          <w:i/>
          <w:sz w:val="24"/>
          <w:szCs w:val="24"/>
        </w:rPr>
        <w:t>Ngày nay, người phạm phải những tội ngũ</w:t>
      </w:r>
      <w:r>
        <w:rPr>
          <w:rFonts w:ascii="Times New Roman" w:eastAsia="Times New Roman" w:hAnsi="Times New Roman" w:cs="Times New Roman"/>
          <w:i/>
          <w:sz w:val="24"/>
          <w:szCs w:val="24"/>
        </w:rPr>
        <w:t xml:space="preserve"> nghịch đọa A tỳ Địa ngục quá nhiều vậy thì chúng ta phải làm sao?</w:t>
      </w:r>
      <w:r>
        <w:rPr>
          <w:rFonts w:ascii="Times New Roman" w:eastAsia="Times New Roman" w:hAnsi="Times New Roman" w:cs="Times New Roman"/>
          <w:sz w:val="24"/>
          <w:szCs w:val="24"/>
        </w:rPr>
        <w:t xml:space="preserve">”. Hòa Thượng không trả lời ngay, Ngài nhắc ông cứ bình lặng ăn cơm. Hòa Thượng không trả lời trực tiếp vì hiện tại vấn đề này quá phổ biến. Người nay, thuần phong mỹ tục đã dần bị mai một, </w:t>
      </w:r>
      <w:r>
        <w:rPr>
          <w:rFonts w:ascii="Times New Roman" w:eastAsia="Times New Roman" w:hAnsi="Times New Roman" w:cs="Times New Roman"/>
          <w:sz w:val="24"/>
          <w:szCs w:val="24"/>
        </w:rPr>
        <w:t>dần bị xuống thấp.  Tội ngỗ nghịch là tội giết Cha Mẹ, giết A-la-hán, làm thân Phật chảy máu. Người phá hòa hợp tăng, làm cho đoàn thể tan rã thì người đó cũng đã phạm phải tội làm thân Phật chảy máu. Chúng ta gần như ngày nào cũng phạm phải tội này. Người</w:t>
      </w:r>
      <w:r>
        <w:rPr>
          <w:rFonts w:ascii="Times New Roman" w:eastAsia="Times New Roman" w:hAnsi="Times New Roman" w:cs="Times New Roman"/>
          <w:sz w:val="24"/>
          <w:szCs w:val="24"/>
        </w:rPr>
        <w:t xml:space="preserve"> thế gian không hòa hợp thì đó là việc bình thường nhưng người tu hành cũng không hòa hợp thì đây là việc khác thường. Một đoàn thể những người học Phật mà cũng không thể hòa hợp với nhau.</w:t>
      </w:r>
    </w:p>
    <w:p w14:paraId="00000008" w14:textId="77777777" w:rsidR="00233C03" w:rsidRDefault="00E21624" w:rsidP="008424B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Ngày nay, việc con giết Cha Me, con cái đầu độc Cha Mẹ để không ph</w:t>
      </w:r>
      <w:r>
        <w:rPr>
          <w:rFonts w:ascii="Times New Roman" w:eastAsia="Times New Roman" w:hAnsi="Times New Roman" w:cs="Times New Roman"/>
          <w:sz w:val="24"/>
          <w:szCs w:val="24"/>
        </w:rPr>
        <w:t>ải nuôi dưỡng là những việc này diễn ra ngày càng phổ biến. Mẹ cưu mang 9 tháng 10 ngày, dành cho mình những sự tốt đẹp nhất vậy mà họ nhẫn tâm giết hại. Ngày trước, thời phong kiến, nếu con bất hiếu, ngỗ nghịch với Cha Mẹ thì Cha Mẹ có thể đi báo quan. Nế</w:t>
      </w:r>
      <w:r>
        <w:rPr>
          <w:rFonts w:ascii="Times New Roman" w:eastAsia="Times New Roman" w:hAnsi="Times New Roman" w:cs="Times New Roman"/>
          <w:sz w:val="24"/>
          <w:szCs w:val="24"/>
        </w:rPr>
        <w:t xml:space="preserve">u Cha Mẹ cũng không cần con nữa thì những người con có thể sẽ bị xử chém. Do có những hình phạt nghiêm khắc như vậy nên con cái không dám ngỗ nghịch. Có những quy tắc rất khắc nghiệt, nếu có người phạm phải tội bất hiếu, thì cổng </w:t>
      </w:r>
      <w:r>
        <w:rPr>
          <w:rFonts w:ascii="Times New Roman" w:eastAsia="Times New Roman" w:hAnsi="Times New Roman" w:cs="Times New Roman"/>
          <w:sz w:val="24"/>
          <w:szCs w:val="24"/>
        </w:rPr>
        <w:lastRenderedPageBreak/>
        <w:t>làng đó sẽ bị cắt một góc.</w:t>
      </w:r>
      <w:r>
        <w:rPr>
          <w:rFonts w:ascii="Times New Roman" w:eastAsia="Times New Roman" w:hAnsi="Times New Roman" w:cs="Times New Roman"/>
          <w:sz w:val="24"/>
          <w:szCs w:val="24"/>
        </w:rPr>
        <w:t xml:space="preserve"> Người đi qua đó sẽ biết nơi đây có một người bất hiếu, một kẻ đại bất trung hay một người dâm phụ.</w:t>
      </w:r>
    </w:p>
    <w:p w14:paraId="00000009" w14:textId="77777777" w:rsidR="00233C03" w:rsidRDefault="00E21624" w:rsidP="008424B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Ở In-đô-nê-xi-a chuẩn bị ban hành lệnh, nếu người không phải vợ chồng mà có quan hệ bất chính thì họ sẽ phải ở từ 1 năm. Như vậy thì sẽ hạn chế được nạn g</w:t>
      </w:r>
      <w:r>
        <w:rPr>
          <w:rFonts w:ascii="Times New Roman" w:eastAsia="Times New Roman" w:hAnsi="Times New Roman" w:cs="Times New Roman"/>
          <w:sz w:val="24"/>
          <w:szCs w:val="24"/>
        </w:rPr>
        <w:t>ian dâm. Việc gian dâm cũng sẽ dẫn đến những hậu quả nghiêm trọng. Nếu người nào sống thử mà có người tố giác cũng sẽ phải ở tù một năm. Gần đây có những vụ án con giết hại Cha Mẹ rất đau thương. Con người vốn dĩ là hiếu thảo, kính trọng người trên nhưng n</w:t>
      </w:r>
      <w:r>
        <w:rPr>
          <w:rFonts w:ascii="Times New Roman" w:eastAsia="Times New Roman" w:hAnsi="Times New Roman" w:cs="Times New Roman"/>
          <w:sz w:val="24"/>
          <w:szCs w:val="24"/>
        </w:rPr>
        <w:t>gày nay những đức hạnh này đã bị mai một. Trong tính đức của mỗi người đều có hiếu kính nhưng ngày nay hiếu kính đã bị che lấp. Những điều này do giáo dục gia đình đã không còn, Cha Mẹ không làm ra tấm gương cho con cái. Nếu con cái nhìn thấy Cha Mẹ hiếu t</w:t>
      </w:r>
      <w:r>
        <w:rPr>
          <w:rFonts w:ascii="Times New Roman" w:eastAsia="Times New Roman" w:hAnsi="Times New Roman" w:cs="Times New Roman"/>
          <w:sz w:val="24"/>
          <w:szCs w:val="24"/>
        </w:rPr>
        <w:t xml:space="preserve">hảo, cung kính, tận tụy chăm sóc Ông Bà thì con cái cũng sẽ noi theo. </w:t>
      </w:r>
    </w:p>
    <w:p w14:paraId="0000000A" w14:textId="77777777" w:rsidR="00233C03" w:rsidRDefault="00E21624" w:rsidP="008424B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Sự ảnh hưởng của Internet đến trẻ em ngày càng nghiêm trọng. Gần đây có việc cho vay tiền qua App, người vay tiền phải đồng bộ danh bạ điện thoại với người cho vay. Người cho vay có th</w:t>
      </w:r>
      <w:r>
        <w:rPr>
          <w:rFonts w:ascii="Times New Roman" w:eastAsia="Times New Roman" w:hAnsi="Times New Roman" w:cs="Times New Roman"/>
          <w:sz w:val="24"/>
          <w:szCs w:val="24"/>
        </w:rPr>
        <w:t>ể liên lạc với tất cả những người có tên trong danh bạ điện thoại của người cho vay. Nếu chúng ta vay tiền mà không trả thì họ sẽ gọi điện cho người thân chúng ta. Hiện tại, những mô hình cho vay nặng lãi, mượn 10.000đ có thể phải trả đến 1.000.000đ, vay 1</w:t>
      </w:r>
      <w:r>
        <w:rPr>
          <w:rFonts w:ascii="Times New Roman" w:eastAsia="Times New Roman" w:hAnsi="Times New Roman" w:cs="Times New Roman"/>
          <w:sz w:val="24"/>
          <w:szCs w:val="24"/>
        </w:rPr>
        <w:t>.000.000đ có thể phải trả đến 10.000.000đ. Chúng ta làm việc này thì những người thân, những người có ân với chúng ta đều bị làm phiền vậy thì chúng ta đã phạm phải tội đại ngỗ nghịch. Những người tổ chức ra mô hình cho vay này cũng đã phạm phải tội đại ng</w:t>
      </w:r>
      <w:r>
        <w:rPr>
          <w:rFonts w:ascii="Times New Roman" w:eastAsia="Times New Roman" w:hAnsi="Times New Roman" w:cs="Times New Roman"/>
          <w:sz w:val="24"/>
          <w:szCs w:val="24"/>
        </w:rPr>
        <w:t xml:space="preserve">ỗ nghịch. Chúng ta phải hết sức cẩn trọng. </w:t>
      </w:r>
    </w:p>
    <w:p w14:paraId="0000000B" w14:textId="77777777" w:rsidR="00233C03" w:rsidRDefault="00E21624" w:rsidP="008424B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Tôi cũng bị một người gọi điện làm phiền lúc 11 giờ. Nếu Ông Bà, Cha Mẹ chúng ta nhận được những cuộc điện thoại vào nửa đêm như vậy chắc chắn sẽ thức trắng đêm không ngủ được. Con cái chúng ta lang thang trên m</w:t>
      </w:r>
      <w:r>
        <w:rPr>
          <w:rFonts w:ascii="Times New Roman" w:eastAsia="Times New Roman" w:hAnsi="Times New Roman" w:cs="Times New Roman"/>
          <w:sz w:val="24"/>
          <w:szCs w:val="24"/>
        </w:rPr>
        <w:t xml:space="preserve">ạng thì chắc chắn cũng sẽ gặp phải những bẫy lừa. Chúng ta phải cẩn trọng nhắc nhở con cái. Cuộc đời chúng ta vốn đã đầy những đau khổ, Sinh – Lão – Bệnh – Tử khổ, ái biệt ly khổ, cầu bất đắc khổ, oán tắng hội khổ, ngũ ấm xí thạnh khổ, nếu chúng ta bị lừa </w:t>
      </w:r>
      <w:r>
        <w:rPr>
          <w:rFonts w:ascii="Times New Roman" w:eastAsia="Times New Roman" w:hAnsi="Times New Roman" w:cs="Times New Roman"/>
          <w:sz w:val="24"/>
          <w:szCs w:val="24"/>
        </w:rPr>
        <w:t>thì chúng ta càng chìm đắm trong khổ đau. Theo sáu phép Lục Hòa, một đoàn thể hòa hợp là một đoàn thể giới hòa đồng tu, thân hòa đồng trụ, khẩu hòa vô tránh, lợi hòa đồng huân, ý hòa đồng duyệt, kiến hòa đồng giải. Chúng ta phản tỉnh, chúng ta có  phá hoại</w:t>
      </w:r>
      <w:r>
        <w:rPr>
          <w:rFonts w:ascii="Times New Roman" w:eastAsia="Times New Roman" w:hAnsi="Times New Roman" w:cs="Times New Roman"/>
          <w:sz w:val="24"/>
          <w:szCs w:val="24"/>
        </w:rPr>
        <w:t xml:space="preserve"> đoàn thể hòa hợp không.</w:t>
      </w:r>
    </w:p>
    <w:p w14:paraId="0000000C" w14:textId="77777777" w:rsidR="00233C03" w:rsidRDefault="00E21624" w:rsidP="008424B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Một đoàn thể hòa hợp có bốn người trở lên cùng hòa hợp trong sáu phép hòa kính. Đoàn thể này được gọi là tăng đoàn. Trên Kinh Phật nói, nếu có người phá hoại đoàn thể này thì người đó nhất định đọa vào A-tỳ Địa ng</w:t>
      </w:r>
      <w:r>
        <w:rPr>
          <w:rFonts w:ascii="Times New Roman" w:eastAsia="Times New Roman" w:hAnsi="Times New Roman" w:cs="Times New Roman"/>
          <w:b/>
          <w:i/>
          <w:sz w:val="24"/>
          <w:szCs w:val="24"/>
        </w:rPr>
        <w:t>ục</w:t>
      </w:r>
      <w:r>
        <w:rPr>
          <w:rFonts w:ascii="Times New Roman" w:eastAsia="Times New Roman" w:hAnsi="Times New Roman" w:cs="Times New Roman"/>
          <w:sz w:val="24"/>
          <w:szCs w:val="24"/>
        </w:rPr>
        <w:t>”. Trong năm tội ngũ nghịch thì tội làm thân phật ra máu chính là chúng ta phá hòa hợp tăng đoàn.</w:t>
      </w:r>
    </w:p>
    <w:p w14:paraId="0000000D" w14:textId="77777777" w:rsidR="00233C03" w:rsidRDefault="00E21624" w:rsidP="008424B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chướng ngại người giảng dạy Phật pháp cho người khác nghe thì chúng ta đã phạm phải tội giết A-la-hán</w:t>
      </w:r>
      <w:r>
        <w:rPr>
          <w:rFonts w:ascii="Times New Roman" w:eastAsia="Times New Roman" w:hAnsi="Times New Roman" w:cs="Times New Roman"/>
          <w:sz w:val="24"/>
          <w:szCs w:val="24"/>
        </w:rPr>
        <w:t>”. Người có năng lực giáo hó</w:t>
      </w:r>
      <w:r>
        <w:rPr>
          <w:rFonts w:ascii="Times New Roman" w:eastAsia="Times New Roman" w:hAnsi="Times New Roman" w:cs="Times New Roman"/>
          <w:sz w:val="24"/>
          <w:szCs w:val="24"/>
        </w:rPr>
        <w:t xml:space="preserve">a một phương, dẫn dắt mọi người tu hành, hướng thiện mà chúng ta cản trở họ thì chúng ta đã phạm phải tội giết A-la-hán. Chúng ta không giết Cha Mẹ nhưng trong tâm chúng ta không có Cha Mẹ thì đó cũng bằng với tội giết Cha Mẹ. Đây cũng là tội đọa địa ngục </w:t>
      </w:r>
      <w:r>
        <w:rPr>
          <w:rFonts w:ascii="Times New Roman" w:eastAsia="Times New Roman" w:hAnsi="Times New Roman" w:cs="Times New Roman"/>
          <w:sz w:val="24"/>
          <w:szCs w:val="24"/>
        </w:rPr>
        <w:t>A-tỳ. Địa ngục A-tỳ là địa ngục mà ở đó tội nhân sẽ bị hành hạ không ngừng nghỉ.</w:t>
      </w:r>
    </w:p>
    <w:p w14:paraId="0000000E" w14:textId="77777777" w:rsidR="00233C03" w:rsidRDefault="00E21624" w:rsidP="008424B1">
      <w:pPr>
        <w:spacing w:before="240"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Ngày nay, chúng ta không thể tìm được một đạo tràng thanh tịnh. Chính bản thân tôi cũng chưa tìm được một đạo tràng nào thanh tịnh. Một đoàn thể hòa hợp là đ</w:t>
      </w:r>
      <w:r>
        <w:rPr>
          <w:rFonts w:ascii="Times New Roman" w:eastAsia="Times New Roman" w:hAnsi="Times New Roman" w:cs="Times New Roman"/>
          <w:b/>
          <w:i/>
          <w:sz w:val="24"/>
          <w:szCs w:val="24"/>
        </w:rPr>
        <w:t>oàn thể mà mọi người chân thật tuân thủ sáu phép hòa kính. Ngày nay, hai, ba người ở chung với nhau thì đã gây lộn suốt ngày. Trong một gia đình các thành viên cũng không có sự hòa thuận</w:t>
      </w:r>
      <w:r>
        <w:rPr>
          <w:rFonts w:ascii="Times New Roman" w:eastAsia="Times New Roman" w:hAnsi="Times New Roman" w:cs="Times New Roman"/>
          <w:sz w:val="24"/>
          <w:szCs w:val="24"/>
        </w:rPr>
        <w:t>”. Trước đây, bản chất con người là “</w:t>
      </w:r>
      <w:r>
        <w:rPr>
          <w:rFonts w:ascii="Times New Roman" w:eastAsia="Times New Roman" w:hAnsi="Times New Roman" w:cs="Times New Roman"/>
          <w:i/>
          <w:sz w:val="24"/>
          <w:szCs w:val="24"/>
        </w:rPr>
        <w:t>hòa</w:t>
      </w:r>
      <w:r>
        <w:rPr>
          <w:rFonts w:ascii="Times New Roman" w:eastAsia="Times New Roman" w:hAnsi="Times New Roman" w:cs="Times New Roman"/>
          <w:sz w:val="24"/>
          <w:szCs w:val="24"/>
        </w:rPr>
        <w:t>” nhưng hiện tại con người thư</w:t>
      </w:r>
      <w:r>
        <w:rPr>
          <w:rFonts w:ascii="Times New Roman" w:eastAsia="Times New Roman" w:hAnsi="Times New Roman" w:cs="Times New Roman"/>
          <w:sz w:val="24"/>
          <w:szCs w:val="24"/>
        </w:rPr>
        <w:t>ờng gây rối, náo loạn. Hòa Thượng giải thích hai chữ “</w:t>
      </w:r>
      <w:r>
        <w:rPr>
          <w:rFonts w:ascii="Times New Roman" w:eastAsia="Times New Roman" w:hAnsi="Times New Roman" w:cs="Times New Roman"/>
          <w:i/>
          <w:sz w:val="24"/>
          <w:szCs w:val="24"/>
        </w:rPr>
        <w:t>hòa bình</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hòa</w:t>
      </w:r>
      <w:r>
        <w:rPr>
          <w:rFonts w:ascii="Times New Roman" w:eastAsia="Times New Roman" w:hAnsi="Times New Roman" w:cs="Times New Roman"/>
          <w:sz w:val="24"/>
          <w:szCs w:val="24"/>
        </w:rPr>
        <w:t>” là nhân, “</w:t>
      </w:r>
      <w:r>
        <w:rPr>
          <w:rFonts w:ascii="Times New Roman" w:eastAsia="Times New Roman" w:hAnsi="Times New Roman" w:cs="Times New Roman"/>
          <w:i/>
          <w:sz w:val="24"/>
          <w:szCs w:val="24"/>
        </w:rPr>
        <w:t>bình</w:t>
      </w:r>
      <w:r>
        <w:rPr>
          <w:rFonts w:ascii="Times New Roman" w:eastAsia="Times New Roman" w:hAnsi="Times New Roman" w:cs="Times New Roman"/>
          <w:sz w:val="24"/>
          <w:szCs w:val="24"/>
        </w:rPr>
        <w:t>” là quả. Chúng ta muốn có bình thì chúng ta phải hòa. Trong chữ “</w:t>
      </w:r>
      <w:r>
        <w:rPr>
          <w:rFonts w:ascii="Times New Roman" w:eastAsia="Times New Roman" w:hAnsi="Times New Roman" w:cs="Times New Roman"/>
          <w:i/>
          <w:sz w:val="24"/>
          <w:szCs w:val="24"/>
        </w:rPr>
        <w:t>hòa bình</w:t>
      </w:r>
      <w:r>
        <w:rPr>
          <w:rFonts w:ascii="Times New Roman" w:eastAsia="Times New Roman" w:hAnsi="Times New Roman" w:cs="Times New Roman"/>
          <w:sz w:val="24"/>
          <w:szCs w:val="24"/>
        </w:rPr>
        <w:t>” đã có cả nhân và quả. Chúng ta gieo nhân tốt thì chúng ta sẽ nhận quả tốt. Chúng ta nhân xấu th</w:t>
      </w:r>
      <w:r>
        <w:rPr>
          <w:rFonts w:ascii="Times New Roman" w:eastAsia="Times New Roman" w:hAnsi="Times New Roman" w:cs="Times New Roman"/>
          <w:sz w:val="24"/>
          <w:szCs w:val="24"/>
        </w:rPr>
        <w:t>ì chúng ta sẽ nhận quả xấu.</w:t>
      </w:r>
    </w:p>
    <w:p w14:paraId="0000000F" w14:textId="77777777" w:rsidR="00233C03" w:rsidRDefault="00E21624" w:rsidP="008424B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Ngày nay, con người thường gây lộn, có những ý kiến trái nghịch vậy nên chúng ta không thể tìm được một đoàn thể hòa hợp. Tôi đi qua nhiều nơi, tôi chưa từng gặp một đoàn thể hòa hợp</w:t>
      </w:r>
      <w:r>
        <w:rPr>
          <w:rFonts w:ascii="Times New Roman" w:eastAsia="Times New Roman" w:hAnsi="Times New Roman" w:cs="Times New Roman"/>
          <w:sz w:val="24"/>
          <w:szCs w:val="24"/>
        </w:rPr>
        <w:t xml:space="preserve">”. Hòa Thượng bôn ba gần 70 </w:t>
      </w:r>
      <w:r>
        <w:rPr>
          <w:rFonts w:ascii="Times New Roman" w:eastAsia="Times New Roman" w:hAnsi="Times New Roman" w:cs="Times New Roman"/>
          <w:sz w:val="24"/>
          <w:szCs w:val="24"/>
        </w:rPr>
        <w:t>năm khắp nơi trên thế giới, Ngài đã có nhiều hoạt động giúp hòa hợp tôn giáo, hòa hợp chủng tộc. Ngài đã giúp 9 tôn giáo ở Singapore thân thiết như những người anh em, họ khuyến khích, tán thán, hỗ trợ lẫn nhau. Nhưng các tôn giáo này cũng chưa đạt đến mức</w:t>
      </w:r>
      <w:r>
        <w:rPr>
          <w:rFonts w:ascii="Times New Roman" w:eastAsia="Times New Roman" w:hAnsi="Times New Roman" w:cs="Times New Roman"/>
          <w:sz w:val="24"/>
          <w:szCs w:val="24"/>
        </w:rPr>
        <w:t xml:space="preserve"> là một đoàn thể lục hòa.</w:t>
      </w:r>
    </w:p>
    <w:p w14:paraId="00000010" w14:textId="77777777" w:rsidR="00233C03" w:rsidRDefault="00E21624" w:rsidP="008424B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Cả cuộc đời tôi, tôi đều làm những việc để các tôn giáo cùng tồn tại, cùng phát triển, cùng hỗ trợ, giúp đỡ lẫn nhau làm lợi ích cho cộng đồng. Thế nhưng, tôi đã hơn 80 tuổi nhưng tôi vẫn chưa thấy một đoàn thể n</w:t>
      </w:r>
      <w:r>
        <w:rPr>
          <w:rFonts w:ascii="Times New Roman" w:eastAsia="Times New Roman" w:hAnsi="Times New Roman" w:cs="Times New Roman"/>
          <w:b/>
          <w:i/>
          <w:sz w:val="24"/>
          <w:szCs w:val="24"/>
        </w:rPr>
        <w:t>ào đạt được như vậy. Ở thế gian này không thể tìm được một đoàn thể hòa hợp như vậy! Chúng ta đến thế giới Tây Phương Cực Lạc thì chúng ta mới có thể tìm thấy một đoàn thể hòa hợp như vậy!</w:t>
      </w:r>
      <w:r>
        <w:rPr>
          <w:rFonts w:ascii="Times New Roman" w:eastAsia="Times New Roman" w:hAnsi="Times New Roman" w:cs="Times New Roman"/>
          <w:sz w:val="24"/>
          <w:szCs w:val="24"/>
        </w:rPr>
        <w:t>”. Chúng ta phải phản tỉnh, chúng ta có phải là một người có thể hòa</w:t>
      </w:r>
      <w:r>
        <w:rPr>
          <w:rFonts w:ascii="Times New Roman" w:eastAsia="Times New Roman" w:hAnsi="Times New Roman" w:cs="Times New Roman"/>
          <w:sz w:val="24"/>
          <w:szCs w:val="24"/>
        </w:rPr>
        <w:t xml:space="preserve"> hợp với người không, chúng ta có đang phá hoại sự hòa hợp của đoàn thể không. Ở thế gian này, chúng ta tìm một đoàn thể tuân thủ theo sáu phép hòa kính như Phật yêu cầu thì chúng ta sẽ tìm không thấy.</w:t>
      </w:r>
    </w:p>
    <w:p w14:paraId="00000011" w14:textId="77777777" w:rsidR="00233C03" w:rsidRDefault="00E21624" w:rsidP="008424B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Ở thế giới Ta Bà này, con người luôn đố kỵ với nhau. </w:t>
      </w:r>
      <w:r>
        <w:rPr>
          <w:rFonts w:ascii="Times New Roman" w:eastAsia="Times New Roman" w:hAnsi="Times New Roman" w:cs="Times New Roman"/>
          <w:sz w:val="24"/>
          <w:szCs w:val="24"/>
        </w:rPr>
        <w:t>Người càng ngu khờ thì càng đố kỵ với người khác. Chúng ta học là để chúng ta phản tỉnh chính mình. Trong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dạy: “</w:t>
      </w:r>
      <w:r>
        <w:rPr>
          <w:rFonts w:ascii="Times New Roman" w:eastAsia="Times New Roman" w:hAnsi="Times New Roman" w:cs="Times New Roman"/>
          <w:b/>
          <w:i/>
          <w:sz w:val="24"/>
          <w:szCs w:val="24"/>
        </w:rPr>
        <w:t>Có thì sửa, không cảnh giác</w:t>
      </w:r>
      <w:r>
        <w:rPr>
          <w:rFonts w:ascii="Times New Roman" w:eastAsia="Times New Roman" w:hAnsi="Times New Roman" w:cs="Times New Roman"/>
          <w:sz w:val="24"/>
          <w:szCs w:val="24"/>
        </w:rPr>
        <w:t xml:space="preserve">”. Chúng ta có lỗi thì chúng ta phải mau sửa. Nếu chúng ta không có những lỗi này thì chúng ta phải cảnh </w:t>
      </w:r>
      <w:r>
        <w:rPr>
          <w:rFonts w:ascii="Times New Roman" w:eastAsia="Times New Roman" w:hAnsi="Times New Roman" w:cs="Times New Roman"/>
          <w:sz w:val="24"/>
          <w:szCs w:val="24"/>
        </w:rPr>
        <w:t>giác, không để mình phạm phải.</w:t>
      </w:r>
    </w:p>
    <w:p w14:paraId="00000012" w14:textId="77777777" w:rsidR="00233C03" w:rsidRDefault="00E21624" w:rsidP="008424B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Trước đây, Hòa Thượng nói: “</w:t>
      </w:r>
      <w:r>
        <w:rPr>
          <w:rFonts w:ascii="Times New Roman" w:eastAsia="Times New Roman" w:hAnsi="Times New Roman" w:cs="Times New Roman"/>
          <w:b/>
          <w:i/>
          <w:sz w:val="24"/>
          <w:szCs w:val="24"/>
        </w:rPr>
        <w:t>Ngài Lý Bỉnh Nam có gần 300.000 người mà chỉ có 30 người vãng sanh</w:t>
      </w:r>
      <w:r>
        <w:rPr>
          <w:rFonts w:ascii="Times New Roman" w:eastAsia="Times New Roman" w:hAnsi="Times New Roman" w:cs="Times New Roman"/>
          <w:sz w:val="24"/>
          <w:szCs w:val="24"/>
        </w:rPr>
        <w:t>”. Ngày nay, thời đại 4.0 sự ô nhiễm còn nghiêm trọng hơn thời xưa rất nhiều nên chúng ta phải không ngừng nỗ lực. Ở thế gian, chúng ta bị tập khí, phiền não dẫn dắt, những mê hoặc ở bên ngoài luôn cám dỗ chúng ta. Người xưa nói: “</w:t>
      </w:r>
      <w:r>
        <w:rPr>
          <w:rFonts w:ascii="Times New Roman" w:eastAsia="Times New Roman" w:hAnsi="Times New Roman" w:cs="Times New Roman"/>
          <w:b/>
          <w:i/>
          <w:sz w:val="24"/>
          <w:szCs w:val="24"/>
        </w:rPr>
        <w:t>An bần lạc đạo</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An bần</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là chúng ta an ổn với thực tại chúng ta đang có. Tâm chúng ta rổng rang để chúng ta vui với đạo. Chúng ta bị cám dỗ thì chúng ta sẽ vui với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Hòa Thượng nói: “</w:t>
      </w:r>
      <w:r>
        <w:rPr>
          <w:rFonts w:ascii="Times New Roman" w:eastAsia="Times New Roman" w:hAnsi="Times New Roman" w:cs="Times New Roman"/>
          <w:b/>
          <w:i/>
          <w:sz w:val="24"/>
          <w:szCs w:val="24"/>
        </w:rPr>
        <w:t>Ngày nay, chúng ta bị thế vị lôi cuốn vì chúng ta cảm thấy thế vị nồng hơn phá</w:t>
      </w:r>
      <w:r>
        <w:rPr>
          <w:rFonts w:ascii="Times New Roman" w:eastAsia="Times New Roman" w:hAnsi="Times New Roman" w:cs="Times New Roman"/>
          <w:b/>
          <w:i/>
          <w:sz w:val="24"/>
          <w:szCs w:val="24"/>
        </w:rPr>
        <w:t>p vị</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Thế vị</w:t>
      </w:r>
      <w:r>
        <w:rPr>
          <w:rFonts w:ascii="Times New Roman" w:eastAsia="Times New Roman" w:hAnsi="Times New Roman" w:cs="Times New Roman"/>
          <w:sz w:val="24"/>
          <w:szCs w:val="24"/>
        </w:rPr>
        <w:t>” là vị của thế gian. Nếu pháp vị của chúng ta tan nhạt, thế vị nồng hơn pháp vị thì chúng ta sẽ bị thế vị lôi kéo. Hòa Thượng nhắc chúng ta, ngày ngày đọc Kinh, nghe pháp, niệm Phật. Nếu chúng ta làm như vậy thì pháp vị sẽ dần nồng nàn hơn t</w:t>
      </w:r>
      <w:r>
        <w:rPr>
          <w:rFonts w:ascii="Times New Roman" w:eastAsia="Times New Roman" w:hAnsi="Times New Roman" w:cs="Times New Roman"/>
          <w:sz w:val="24"/>
          <w:szCs w:val="24"/>
        </w:rPr>
        <w:t>hế vị.</w:t>
      </w:r>
    </w:p>
    <w:p w14:paraId="00000013" w14:textId="77777777" w:rsidR="00233C03" w:rsidRDefault="00E21624" w:rsidP="008424B1">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14" w14:textId="77777777" w:rsidR="00233C03" w:rsidRDefault="00E21624" w:rsidP="008424B1">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00000015" w14:textId="77777777" w:rsidR="00233C03" w:rsidRDefault="00E21624" w:rsidP="008424B1">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14:paraId="2D75AE19" w14:textId="77777777" w:rsidR="008424B1" w:rsidRDefault="00E21624" w:rsidP="008424B1">
      <w:pPr>
        <w:spacing w:before="240" w:line="360" w:lineRule="auto"/>
        <w:jc w:val="center"/>
        <w:rPr>
          <w:rFonts w:ascii="Times New Roman" w:eastAsia="Times New Roman" w:hAnsi="Times New Roman" w:cs="Times New Roman"/>
          <w:sz w:val="24"/>
          <w:szCs w:val="24"/>
        </w:rPr>
      </w:pPr>
      <w:bookmarkStart w:id="1" w:name="_heading=h.xxc7iiivywvu" w:colFirst="0" w:colLast="0"/>
      <w:bookmarkEnd w:id="1"/>
      <w:r>
        <w:rPr>
          <w:rFonts w:ascii="Times New Roman" w:eastAsia="Times New Roman" w:hAnsi="Times New Roman" w:cs="Times New Roman"/>
          <w:i/>
          <w:sz w:val="24"/>
          <w:szCs w:val="24"/>
        </w:rPr>
        <w:t xml:space="preserve">Nội dung chúng con ghi chép lời giảng của Thầy còn lộn xộn, còn nhiều sai lầm và thiếu sót. Kính mong Thầy và các Thầy Cô lượng thứ, chỉ </w:t>
      </w:r>
      <w:r>
        <w:rPr>
          <w:rFonts w:ascii="Times New Roman" w:eastAsia="Times New Roman" w:hAnsi="Times New Roman" w:cs="Times New Roman"/>
          <w:i/>
          <w:sz w:val="24"/>
          <w:szCs w:val="24"/>
        </w:rPr>
        <w:t>bảo và đóng góp ý kiến để tài liệu học tập mang lại lợi ích cho mọi người!</w:t>
      </w:r>
    </w:p>
    <w:p w14:paraId="00000019" w14:textId="7B56011D" w:rsidR="00233C03" w:rsidRDefault="00E21624" w:rsidP="008424B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ectPr w:rsidR="00233C03" w:rsidSect="00E2162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15218" w14:textId="77777777" w:rsidR="00000000" w:rsidRDefault="00E21624">
      <w:pPr>
        <w:spacing w:after="0" w:line="240" w:lineRule="auto"/>
      </w:pPr>
      <w:r>
        <w:separator/>
      </w:r>
    </w:p>
  </w:endnote>
  <w:endnote w:type="continuationSeparator" w:id="0">
    <w:p w14:paraId="5FED2820" w14:textId="77777777" w:rsidR="00000000" w:rsidRDefault="00E21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E419F" w14:textId="77777777" w:rsidR="00E21624" w:rsidRDefault="00E216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5D6246C2" w:rsidR="00233C03" w:rsidRDefault="00E2162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424B1">
      <w:rPr>
        <w:noProof/>
        <w:color w:val="000000"/>
      </w:rPr>
      <w:t>1</w:t>
    </w:r>
    <w:r>
      <w:rPr>
        <w:color w:val="000000"/>
      </w:rPr>
      <w:fldChar w:fldCharType="end"/>
    </w:r>
  </w:p>
  <w:p w14:paraId="0000001B" w14:textId="77777777" w:rsidR="00233C03" w:rsidRDefault="00233C03">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B87E3" w14:textId="77777777" w:rsidR="00E21624" w:rsidRDefault="00E21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6F67B" w14:textId="77777777" w:rsidR="00000000" w:rsidRDefault="00E21624">
      <w:pPr>
        <w:spacing w:after="0" w:line="240" w:lineRule="auto"/>
      </w:pPr>
      <w:r>
        <w:separator/>
      </w:r>
    </w:p>
  </w:footnote>
  <w:footnote w:type="continuationSeparator" w:id="0">
    <w:p w14:paraId="4F5564CE" w14:textId="77777777" w:rsidR="00000000" w:rsidRDefault="00E21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016B0" w14:textId="77777777" w:rsidR="00E21624" w:rsidRDefault="00E216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A6601" w14:textId="77777777" w:rsidR="00E21624" w:rsidRDefault="00E216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72D2E" w14:textId="77777777" w:rsidR="00E21624" w:rsidRDefault="00E216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C03"/>
    <w:rsid w:val="00233C03"/>
    <w:rsid w:val="008424B1"/>
    <w:rsid w:val="00E21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15A2B0-0374-4A50-9B27-EE65A9C2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87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C40"/>
  </w:style>
  <w:style w:type="paragraph" w:styleId="Footer">
    <w:name w:val="footer"/>
    <w:basedOn w:val="Normal"/>
    <w:link w:val="FooterChar"/>
    <w:uiPriority w:val="99"/>
    <w:unhideWhenUsed/>
    <w:rsid w:val="00187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C4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0PtBjxcZZzOFYcWIw8lmoQpY9g==">AMUW2mU1S58nISqZUNQHue4El5wW0Wi6gLX/Yv2LjmbTI5O1oL+WKmcDLfRu0SamktggxOOFeG1Sr6VxgqlWF/K2dtevJCW/NgjUFTEnoI2YRetlP6EN86Afxu8/JdjWl3PVtSOl0tm9J3D49MrAVYwFn8aGlRKT4A==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1295</Words>
  <Characters>7387</Characters>
  <Application>Microsoft Office Word</Application>
  <DocSecurity>0</DocSecurity>
  <Lines>61</Lines>
  <Paragraphs>17</Paragraphs>
  <ScaleCrop>false</ScaleCrop>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3</cp:revision>
  <dcterms:created xsi:type="dcterms:W3CDTF">2022-12-08T08:10:00Z</dcterms:created>
  <dcterms:modified xsi:type="dcterms:W3CDTF">2022-12-08T11:14:00Z</dcterms:modified>
</cp:coreProperties>
</file>